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1FA9F21" w:rsidR="00247615" w:rsidRPr="00395EA8" w:rsidRDefault="0086034D" w:rsidP="2C6D2D06">
      <w:pPr>
        <w:rPr>
          <w:rFonts w:eastAsia="Calibri" w:cstheme="minorHAnsi"/>
          <w:b/>
          <w:bCs/>
          <w:sz w:val="33"/>
          <w:szCs w:val="33"/>
          <w:lang w:val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EF3B3E8" wp14:editId="6B148FB4">
            <wp:simplePos x="0" y="0"/>
            <wp:positionH relativeFrom="margin">
              <wp:posOffset>7632700</wp:posOffset>
            </wp:positionH>
            <wp:positionV relativeFrom="paragraph">
              <wp:posOffset>-330200</wp:posOffset>
            </wp:positionV>
            <wp:extent cx="1459760" cy="682485"/>
            <wp:effectExtent l="0" t="0" r="7620" b="3810"/>
            <wp:wrapNone/>
            <wp:docPr id="589908501" name="Picture 58990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60" cy="68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CA098F6" w:rsidRPr="00395EA8">
        <w:rPr>
          <w:rFonts w:eastAsia="Calibri" w:cstheme="minorHAnsi"/>
          <w:b/>
          <w:bCs/>
          <w:sz w:val="33"/>
          <w:szCs w:val="33"/>
          <w:lang w:val="en-NZ"/>
        </w:rPr>
        <w:t xml:space="preserve">BAY OF PLENTY </w:t>
      </w:r>
      <w:r w:rsidR="23B339DC" w:rsidRPr="00395EA8">
        <w:rPr>
          <w:rFonts w:eastAsia="Calibri" w:cstheme="minorHAnsi"/>
          <w:b/>
          <w:bCs/>
          <w:sz w:val="33"/>
          <w:szCs w:val="33"/>
          <w:lang w:val="en-NZ"/>
        </w:rPr>
        <w:t xml:space="preserve">SCHOOL EVENT </w:t>
      </w:r>
      <w:r w:rsidR="7CA098F6" w:rsidRPr="00395EA8">
        <w:rPr>
          <w:rFonts w:eastAsia="Calibri" w:cstheme="minorHAnsi"/>
          <w:b/>
          <w:bCs/>
          <w:sz w:val="33"/>
          <w:szCs w:val="33"/>
          <w:lang w:val="en-NZ"/>
        </w:rPr>
        <w:t>SANCTIONING FORM</w:t>
      </w:r>
    </w:p>
    <w:tbl>
      <w:tblPr>
        <w:tblW w:w="14264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44"/>
        <w:gridCol w:w="1351"/>
        <w:gridCol w:w="1223"/>
        <w:gridCol w:w="1552"/>
        <w:gridCol w:w="980"/>
        <w:gridCol w:w="1264"/>
        <w:gridCol w:w="72"/>
        <w:gridCol w:w="442"/>
        <w:gridCol w:w="611"/>
        <w:gridCol w:w="1426"/>
        <w:gridCol w:w="425"/>
        <w:gridCol w:w="993"/>
        <w:gridCol w:w="1984"/>
        <w:gridCol w:w="75"/>
      </w:tblGrid>
      <w:tr w:rsidR="00661972" w:rsidRPr="00395EA8" w14:paraId="010B02E9" w14:textId="77777777" w:rsidTr="00395EA8">
        <w:trPr>
          <w:gridAfter w:val="1"/>
          <w:wAfter w:w="75" w:type="dxa"/>
          <w:trHeight w:val="300"/>
        </w:trPr>
        <w:tc>
          <w:tcPr>
            <w:tcW w:w="321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03728DE0" w14:textId="77777777" w:rsidR="00661972" w:rsidRPr="00395EA8" w:rsidRDefault="00661972" w:rsidP="001D4B57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395EA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CONTACT DETAILS</w:t>
            </w:r>
            <w:r w:rsidRPr="00395EA8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</w:p>
        </w:tc>
        <w:tc>
          <w:tcPr>
            <w:tcW w:w="5091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0A5D9" w14:textId="3243B461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Please supply full contact details as required below </w:t>
            </w:r>
          </w:p>
        </w:tc>
        <w:tc>
          <w:tcPr>
            <w:tcW w:w="5881" w:type="dxa"/>
            <w:gridSpan w:val="6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4C3FF0CA" w14:textId="7A785CA7" w:rsidR="00661972" w:rsidRPr="00395EA8" w:rsidRDefault="00661972" w:rsidP="00A42C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sz w:val="20"/>
                <w:szCs w:val="18"/>
                <w:lang w:val="en-NZ" w:eastAsia="en-NZ"/>
              </w:rPr>
              <w:t>Processing notes by Sport BOP RSD</w:t>
            </w:r>
          </w:p>
        </w:tc>
      </w:tr>
      <w:tr w:rsidR="00661972" w:rsidRPr="00395EA8" w14:paraId="034FABA5" w14:textId="77777777" w:rsidTr="00395EA8">
        <w:trPr>
          <w:gridAfter w:val="1"/>
          <w:wAfter w:w="75" w:type="dxa"/>
          <w:trHeight w:val="300"/>
        </w:trPr>
        <w:tc>
          <w:tcPr>
            <w:tcW w:w="3217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B6024" w14:textId="67B06809" w:rsidR="00661972" w:rsidRPr="00395EA8" w:rsidRDefault="00661972" w:rsidP="001D4B57">
            <w:pPr>
              <w:spacing w:after="0" w:line="240" w:lineRule="auto"/>
              <w:ind w:right="9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Name of event(s)</w:t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6CEE32" w14:textId="724DA2F2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5881" w:type="dxa"/>
            <w:gridSpan w:val="6"/>
            <w:vMerge/>
            <w:vAlign w:val="center"/>
          </w:tcPr>
          <w:p w14:paraId="464AEE04" w14:textId="21C496C3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4EFFC6E3" w14:textId="77777777" w:rsidTr="00395EA8">
        <w:trPr>
          <w:gridAfter w:val="1"/>
          <w:wAfter w:w="75" w:type="dxa"/>
          <w:trHeight w:val="300"/>
        </w:trPr>
        <w:tc>
          <w:tcPr>
            <w:tcW w:w="3217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7890C4" w14:textId="3380218C" w:rsidR="00661972" w:rsidRPr="00395EA8" w:rsidRDefault="00661972" w:rsidP="001D4B57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Organisation responsible for the event  </w:t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C9CCA7" w14:textId="37AC21F0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29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67BCF8E9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3CEEE08C" w14:textId="4C405A02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33BB822B" w14:textId="77777777" w:rsidTr="00395EA8">
        <w:trPr>
          <w:gridAfter w:val="1"/>
          <w:wAfter w:w="75" w:type="dxa"/>
          <w:trHeight w:val="300"/>
        </w:trPr>
        <w:tc>
          <w:tcPr>
            <w:tcW w:w="1866" w:type="dxa"/>
            <w:gridSpan w:val="2"/>
            <w:vMerge w:val="restart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EE3" w14:textId="77777777" w:rsidR="00661972" w:rsidRPr="00395EA8" w:rsidRDefault="00661972" w:rsidP="001D4B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32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sz w:val="28"/>
                <w:szCs w:val="17"/>
                <w:lang w:val="en-NZ" w:eastAsia="en-NZ"/>
              </w:rPr>
              <w:t>Key Contact  </w:t>
            </w:r>
          </w:p>
          <w:p w14:paraId="08DC7DF0" w14:textId="6F7D926E" w:rsidR="00661972" w:rsidRPr="00395EA8" w:rsidRDefault="00661972" w:rsidP="001D4B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(Person responsible for event &amp; present on the day)</w:t>
            </w:r>
            <w:r w:rsidRPr="00395EA8">
              <w:rPr>
                <w:rFonts w:eastAsia="Times New Roman" w:cstheme="minorHAnsi"/>
                <w:sz w:val="17"/>
                <w:szCs w:val="17"/>
                <w:lang w:eastAsia="en-NZ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2101" w14:textId="77777777" w:rsidR="00661972" w:rsidRPr="00395EA8" w:rsidRDefault="00661972" w:rsidP="001D4B57">
            <w:pPr>
              <w:spacing w:after="0" w:line="240" w:lineRule="auto"/>
              <w:ind w:right="9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Name 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F51739" w14:textId="701A2F43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29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4488B97A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65CC1FE3" w14:textId="0CF8B2EE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19919CA9" w14:textId="77777777" w:rsidTr="00395EA8">
        <w:trPr>
          <w:gridAfter w:val="1"/>
          <w:wAfter w:w="75" w:type="dxa"/>
          <w:trHeight w:val="30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86BC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F57" w14:textId="77777777" w:rsidR="00661972" w:rsidRPr="00395EA8" w:rsidRDefault="00661972" w:rsidP="001D4B57">
            <w:pPr>
              <w:spacing w:after="0" w:line="240" w:lineRule="auto"/>
              <w:ind w:right="9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Mailing Address 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1758F4" w14:textId="38DCF9D8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29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0DBC543F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50385A5A" w14:textId="1CFF7424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4A63223B" w14:textId="77777777" w:rsidTr="00395EA8">
        <w:trPr>
          <w:gridAfter w:val="1"/>
          <w:wAfter w:w="75" w:type="dxa"/>
          <w:trHeight w:val="30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B366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05C8" w14:textId="77777777" w:rsidR="00661972" w:rsidRPr="00395EA8" w:rsidRDefault="00661972" w:rsidP="001D4B57">
            <w:pPr>
              <w:spacing w:after="0" w:line="240" w:lineRule="auto"/>
              <w:ind w:right="9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Phone 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C6365D" w14:textId="5AA81F4A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29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15208E4A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3DD13A61" w14:textId="6F4680C0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6690D7BC" w14:textId="77777777" w:rsidTr="00395EA8">
        <w:trPr>
          <w:gridAfter w:val="1"/>
          <w:wAfter w:w="75" w:type="dxa"/>
          <w:trHeight w:val="30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F5A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AB72" w14:textId="77777777" w:rsidR="00661972" w:rsidRPr="00395EA8" w:rsidRDefault="00661972" w:rsidP="001D4B57">
            <w:pPr>
              <w:spacing w:after="0" w:line="240" w:lineRule="auto"/>
              <w:ind w:right="90"/>
              <w:jc w:val="right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E-mail address 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ED67DF" w14:textId="25D05E7B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29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58B69387" w14:textId="77777777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2D59B"/>
            <w:vAlign w:val="center"/>
          </w:tcPr>
          <w:p w14:paraId="064B1A50" w14:textId="2E7AAA8B" w:rsidR="00661972" w:rsidRPr="00395EA8" w:rsidRDefault="00661972" w:rsidP="001D4B5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05707D45" w14:textId="77777777" w:rsidTr="00395EA8">
        <w:trPr>
          <w:trHeight w:val="300"/>
        </w:trPr>
        <w:tc>
          <w:tcPr>
            <w:tcW w:w="3217" w:type="dxa"/>
            <w:gridSpan w:val="3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C2D59B"/>
            <w:hideMark/>
          </w:tcPr>
          <w:p w14:paraId="5DB12B79" w14:textId="2E6C95C3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EVENT DETAILS: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 </w:t>
            </w:r>
          </w:p>
        </w:tc>
        <w:tc>
          <w:tcPr>
            <w:tcW w:w="11047" w:type="dxa"/>
            <w:gridSpan w:val="12"/>
            <w:tcBorders>
              <w:top w:val="nil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70DDBB89" w14:textId="77777777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Please state venue details (incl town/city/school) and start / finish dates below </w:t>
            </w:r>
          </w:p>
        </w:tc>
      </w:tr>
      <w:tr w:rsidR="00661972" w:rsidRPr="00395EA8" w14:paraId="417E13A2" w14:textId="77777777" w:rsidTr="00395EA8">
        <w:trPr>
          <w:trHeight w:val="300"/>
        </w:trPr>
        <w:tc>
          <w:tcPr>
            <w:tcW w:w="3217" w:type="dxa"/>
            <w:gridSpan w:val="3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3B0D11" w14:textId="4F48932C" w:rsidR="00661972" w:rsidRPr="00395EA8" w:rsidRDefault="00661972" w:rsidP="006A7D3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Please circle which your event applies to: </w:t>
            </w:r>
          </w:p>
        </w:tc>
        <w:tc>
          <w:tcPr>
            <w:tcW w:w="5533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E0890C" w14:textId="2EFF01DA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7"/>
                <w:szCs w:val="17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Secondary School      /        Primary School       /         Year 7 &amp; 8 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710949" w14:textId="4CD11852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7"/>
                <w:szCs w:val="17"/>
                <w:lang w:val="en-NZ" w:eastAsia="en-NZ"/>
              </w:rPr>
            </w:pP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Eastern BOP      /      Central BOP     /     Western BOP     /       BOP-wide</w:t>
            </w:r>
          </w:p>
        </w:tc>
      </w:tr>
      <w:tr w:rsidR="00661972" w:rsidRPr="00395EA8" w14:paraId="5C48A0E7" w14:textId="77777777" w:rsidTr="00395EA8">
        <w:trPr>
          <w:trHeight w:val="300"/>
        </w:trPr>
        <w:tc>
          <w:tcPr>
            <w:tcW w:w="9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827557" w14:textId="40BB89D7" w:rsidR="00661972" w:rsidRPr="00395EA8" w:rsidRDefault="00661972" w:rsidP="00316715">
            <w:pPr>
              <w:spacing w:after="0" w:line="240" w:lineRule="auto"/>
              <w:ind w:right="90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Venue</w:t>
            </w:r>
          </w:p>
        </w:tc>
        <w:tc>
          <w:tcPr>
            <w:tcW w:w="229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hideMark/>
          </w:tcPr>
          <w:p w14:paraId="72DC6A10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3755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DDD164" w14:textId="2150B1A1" w:rsidR="00661972" w:rsidRPr="00395EA8" w:rsidRDefault="00661972" w:rsidP="001D4B57">
            <w:pPr>
              <w:spacing w:after="0" w:line="240" w:lineRule="auto"/>
              <w:ind w:left="16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                                                                </w:t>
            </w:r>
            <w:r w:rsid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  </w:t>
            </w: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Town / City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 </w:t>
            </w:r>
          </w:p>
        </w:tc>
        <w:tc>
          <w:tcPr>
            <w:tcW w:w="7292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B69A42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</w:tr>
      <w:tr w:rsidR="00661972" w:rsidRPr="00395EA8" w14:paraId="775712FB" w14:textId="77777777" w:rsidTr="00395EA8">
        <w:trPr>
          <w:trHeight w:val="300"/>
        </w:trPr>
        <w:tc>
          <w:tcPr>
            <w:tcW w:w="92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51B055" w14:textId="69651099" w:rsidR="00661972" w:rsidRPr="00395EA8" w:rsidRDefault="00661972" w:rsidP="004B3104">
            <w:pPr>
              <w:spacing w:after="0" w:line="240" w:lineRule="auto"/>
              <w:ind w:right="90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Event Date(s)</w:t>
            </w:r>
          </w:p>
        </w:tc>
        <w:tc>
          <w:tcPr>
            <w:tcW w:w="229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108498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122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1F3AEE" w14:textId="421BBC6A" w:rsidR="00661972" w:rsidRPr="00395EA8" w:rsidRDefault="00661972" w:rsidP="00395EA8">
            <w:pPr>
              <w:spacing w:after="0" w:line="240" w:lineRule="auto"/>
              <w:ind w:left="16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Postponement Date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930471" w14:textId="1265594B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1E3BEA" w14:textId="2578967F" w:rsidR="00661972" w:rsidRPr="00395EA8" w:rsidRDefault="00661972" w:rsidP="0031671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Entries Close Date</w:t>
            </w:r>
          </w:p>
        </w:tc>
        <w:tc>
          <w:tcPr>
            <w:tcW w:w="2551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A13BED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8B3ADA" w14:textId="1159ECFB" w:rsidR="00661972" w:rsidRPr="00395EA8" w:rsidRDefault="00661972" w:rsidP="0031671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sz w:val="18"/>
                <w:szCs w:val="18"/>
                <w:lang w:val="en-NZ" w:eastAsia="en-NZ"/>
              </w:rPr>
              <w:t xml:space="preserve"> </w:t>
            </w:r>
            <w:r w:rsidRPr="00395EA8">
              <w:rPr>
                <w:rFonts w:eastAsia="Times New Roman" w:cstheme="minorHAnsi"/>
                <w:b/>
                <w:sz w:val="16"/>
                <w:szCs w:val="18"/>
                <w:lang w:val="en-NZ" w:eastAsia="en-NZ"/>
              </w:rPr>
              <w:t>Start/Finish Time</w:t>
            </w:r>
          </w:p>
        </w:tc>
        <w:tc>
          <w:tcPr>
            <w:tcW w:w="2059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0184FA" w14:textId="3088EA24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395EA8" w:rsidRPr="00395EA8" w14:paraId="3981B0A5" w14:textId="77777777" w:rsidTr="00E66805">
        <w:trPr>
          <w:trHeight w:val="300"/>
        </w:trPr>
        <w:tc>
          <w:tcPr>
            <w:tcW w:w="14264" w:type="dxa"/>
            <w:gridSpan w:val="1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7AD96DE" w14:textId="2F672F38" w:rsidR="00395EA8" w:rsidRPr="00395EA8" w:rsidRDefault="00395EA8" w:rsidP="00395EA8">
            <w:pPr>
              <w:spacing w:after="0" w:line="240" w:lineRule="auto"/>
              <w:textAlignment w:val="baseline"/>
              <w:rPr>
                <w:rFonts w:eastAsia="Times New Roman" w:cstheme="minorHAnsi"/>
                <w:sz w:val="17"/>
                <w:szCs w:val="17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Are students</w:t>
            </w:r>
            <w:r w:rsidR="004C2A8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/athletes</w:t>
            </w: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with a disability</w:t>
            </w:r>
            <w:r w:rsidR="004C2A8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</w:t>
            </w: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able to enter this event?</w:t>
            </w:r>
            <w:r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      </w:t>
            </w:r>
            <w:r w:rsidRPr="00395EA8">
              <w:rPr>
                <w:rFonts w:eastAsia="Times New Roman" w:cstheme="minorHAnsi"/>
                <w:sz w:val="18"/>
                <w:szCs w:val="18"/>
                <w:lang w:val="en-NZ" w:eastAsia="en-NZ"/>
              </w:rPr>
              <w:t xml:space="preserve"> 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Yes </w:t>
            </w:r>
            <w:r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   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or </w:t>
            </w:r>
            <w:r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    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No </w:t>
            </w:r>
            <w:r>
              <w:rPr>
                <w:rFonts w:eastAsia="Times New Roman" w:cstheme="minorHAnsi"/>
                <w:sz w:val="17"/>
                <w:szCs w:val="17"/>
                <w:lang w:val="en-NZ" w:eastAsia="en-NZ"/>
              </w:rPr>
              <w:t xml:space="preserve">       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(please circle one)</w:t>
            </w:r>
          </w:p>
        </w:tc>
      </w:tr>
      <w:tr w:rsidR="00BB7B00" w:rsidRPr="00395EA8" w14:paraId="3CF122EB" w14:textId="77777777" w:rsidTr="00E66805">
        <w:trPr>
          <w:trHeight w:val="300"/>
        </w:trPr>
        <w:tc>
          <w:tcPr>
            <w:tcW w:w="14264" w:type="dxa"/>
            <w:gridSpan w:val="1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B7CAF1" w14:textId="140EFC9A" w:rsidR="00BB7B00" w:rsidRPr="00395EA8" w:rsidRDefault="00BB7B00" w:rsidP="00BB7B0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Is there a minimum number of participants you require for the event to go ahead?       </w:t>
            </w:r>
            <w:r w:rsidRPr="00BB7B00">
              <w:rPr>
                <w:rFonts w:eastAsia="Times New Roman" w:cstheme="minorHAnsi"/>
                <w:bCs/>
                <w:sz w:val="17"/>
                <w:szCs w:val="17"/>
                <w:lang w:val="en-NZ" w:eastAsia="en-NZ"/>
              </w:rPr>
              <w:t>Yes    or    No    (please circle one)</w:t>
            </w:r>
            <w:r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 xml:space="preserve">             And, if yes how many?  </w:t>
            </w:r>
          </w:p>
        </w:tc>
      </w:tr>
      <w:tr w:rsidR="00661972" w:rsidRPr="00395EA8" w14:paraId="512FC456" w14:textId="77777777" w:rsidTr="00395EA8">
        <w:trPr>
          <w:trHeight w:val="300"/>
        </w:trPr>
        <w:tc>
          <w:tcPr>
            <w:tcW w:w="3217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C2D59B"/>
            <w:hideMark/>
          </w:tcPr>
          <w:p w14:paraId="62800ECF" w14:textId="77777777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CRITERIA for SANCTION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 </w:t>
            </w:r>
          </w:p>
        </w:tc>
        <w:tc>
          <w:tcPr>
            <w:tcW w:w="11047" w:type="dxa"/>
            <w:gridSpan w:val="1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65C4FD21" w14:textId="77777777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7"/>
                <w:szCs w:val="17"/>
                <w:lang w:val="en-NZ" w:eastAsia="en-NZ"/>
              </w:rPr>
              <w:t>Please tick √ to indicate acceptance of each sanctioning requirement below. Add comments if necessary</w:t>
            </w:r>
            <w:r w:rsidRPr="00395EA8">
              <w:rPr>
                <w:rFonts w:eastAsia="Times New Roman" w:cstheme="minorHAnsi"/>
                <w:sz w:val="17"/>
                <w:szCs w:val="17"/>
                <w:lang w:val="en-NZ" w:eastAsia="en-NZ"/>
              </w:rPr>
              <w:t> </w:t>
            </w:r>
          </w:p>
        </w:tc>
      </w:tr>
      <w:tr w:rsidR="00661972" w:rsidRPr="00395EA8" w14:paraId="561A26E7" w14:textId="77777777" w:rsidTr="00395EA8">
        <w:trPr>
          <w:trHeight w:val="390"/>
        </w:trPr>
        <w:tc>
          <w:tcPr>
            <w:tcW w:w="5992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E5AAB3" w14:textId="08403856" w:rsidR="00661972" w:rsidRPr="00395EA8" w:rsidRDefault="00661972" w:rsidP="001D4B57">
            <w:pPr>
              <w:spacing w:after="0" w:line="240" w:lineRule="auto"/>
              <w:ind w:left="165" w:right="165"/>
              <w:jc w:val="center"/>
              <w:textAlignment w:val="baseline"/>
              <w:rPr>
                <w:rFonts w:eastAsia="Times New Roman" w:cstheme="minorHAnsi"/>
                <w:i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i/>
                <w:sz w:val="16"/>
                <w:szCs w:val="16"/>
                <w:lang w:val="en-NZ" w:eastAsia="en-NZ"/>
              </w:rPr>
              <w:t>Note: final decision of approval will be made by the respective Principal Management committee of the region or sub-region</w:t>
            </w:r>
          </w:p>
        </w:tc>
        <w:tc>
          <w:tcPr>
            <w:tcW w:w="3369" w:type="dxa"/>
            <w:gridSpan w:val="5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D23DB6" w14:textId="77777777" w:rsidR="00661972" w:rsidRPr="00395EA8" w:rsidRDefault="00661972" w:rsidP="001D4B57">
            <w:pPr>
              <w:spacing w:after="0" w:line="240" w:lineRule="auto"/>
              <w:ind w:left="450" w:right="300" w:hanging="120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4"/>
                <w:szCs w:val="14"/>
                <w:lang w:val="en-NZ" w:eastAsia="en-NZ"/>
              </w:rPr>
              <w:t>√ To Accept Criteria</w:t>
            </w: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966128" w14:textId="203604DA" w:rsidR="00661972" w:rsidRPr="00395EA8" w:rsidRDefault="00661972" w:rsidP="001D4B57">
            <w:pPr>
              <w:spacing w:after="0" w:line="240" w:lineRule="auto"/>
              <w:ind w:left="1695" w:right="1680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4"/>
                <w:szCs w:val="14"/>
                <w:lang w:val="en-NZ" w:eastAsia="en-NZ"/>
              </w:rPr>
              <w:t>COMMENTS</w:t>
            </w:r>
            <w:r w:rsidRPr="00395EA8">
              <w:rPr>
                <w:rFonts w:eastAsia="Times New Roman" w:cstheme="minorHAnsi"/>
                <w:sz w:val="14"/>
                <w:szCs w:val="14"/>
                <w:lang w:val="en-NZ" w:eastAsia="en-NZ"/>
              </w:rPr>
              <w:t> /attachments</w:t>
            </w:r>
          </w:p>
        </w:tc>
      </w:tr>
      <w:tr w:rsidR="00661972" w:rsidRPr="00395EA8" w14:paraId="7A702DE6" w14:textId="77777777" w:rsidTr="00661972">
        <w:trPr>
          <w:trHeight w:val="300"/>
        </w:trPr>
        <w:tc>
          <w:tcPr>
            <w:tcW w:w="14264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B258CE" w14:textId="77777777" w:rsidR="00661972" w:rsidRPr="00395EA8" w:rsidRDefault="00661972" w:rsidP="001D4B57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1. ENDORSEMENT: 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Indicate which of the below describes your organisation, EITHER:</w:t>
            </w:r>
          </w:p>
          <w:p w14:paraId="4B5441E1" w14:textId="23CFD886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67C6B918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9DD69A" w14:textId="1B699F5E" w:rsidR="00661972" w:rsidRPr="00395EA8" w:rsidRDefault="00661972" w:rsidP="001D4B57">
            <w:pPr>
              <w:spacing w:after="0" w:line="240" w:lineRule="auto"/>
              <w:ind w:left="28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1a. A Club, Regional Sporting Organisation (RSO), Private sector, sporting industry, Rec provider 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OR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3369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3EAA24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11D28A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53299B7A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B7BA11" w14:textId="77777777" w:rsidR="00661972" w:rsidRPr="00395EA8" w:rsidRDefault="00661972" w:rsidP="001D4B57">
            <w:pPr>
              <w:spacing w:after="0" w:line="240" w:lineRule="auto"/>
              <w:ind w:left="28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1b. A school, interschool committee 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OR other (please indicate)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3369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69EAAE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CDA26" w14:textId="77777777" w:rsidR="00661972" w:rsidRPr="00395EA8" w:rsidRDefault="00661972" w:rsidP="001D4B57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0F8CDA43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ADAD49" w14:textId="1758D56C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2. ELIGIBILITY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: Students will be enrolled full time at a MOE registered school of representation and entries will only be taken from schools </w:t>
            </w:r>
          </w:p>
        </w:tc>
        <w:tc>
          <w:tcPr>
            <w:tcW w:w="3369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B626B0" w14:textId="669AD973" w:rsidR="00661972" w:rsidRPr="00395EA8" w:rsidRDefault="00661972" w:rsidP="000523FE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DD798D" w14:textId="5D94EEBC" w:rsidR="00661972" w:rsidRPr="00395EA8" w:rsidRDefault="00661972" w:rsidP="0024465F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</w:tr>
      <w:tr w:rsidR="00661972" w:rsidRPr="00395EA8" w14:paraId="55E753C7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87AD71" w14:textId="7C75EBF4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sz w:val="15"/>
                <w:szCs w:val="15"/>
                <w:lang w:val="en-NZ" w:eastAsia="en-NZ"/>
              </w:rPr>
              <w:t xml:space="preserve"> 3. 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HEALTH &amp; SAFETY: 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The event organiser has attached the </w:t>
            </w:r>
            <w:r w:rsidRPr="00395EA8">
              <w:rPr>
                <w:rFonts w:eastAsia="Times New Roman" w:cstheme="minorHAnsi"/>
                <w:b/>
                <w:sz w:val="15"/>
                <w:szCs w:val="15"/>
                <w:lang w:val="en-NZ" w:eastAsia="en-NZ"/>
              </w:rPr>
              <w:t>RAMS form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to this sanctioning form and agrees </w:t>
            </w:r>
            <w:r w:rsidRPr="00395EA8">
              <w:rPr>
                <w:rFonts w:eastAsia="Times New Roman" w:cstheme="minorHAnsi"/>
                <w:b/>
                <w:bCs/>
                <w:i/>
                <w:iCs/>
                <w:sz w:val="15"/>
                <w:szCs w:val="15"/>
                <w:lang w:val="en-NZ" w:eastAsia="en-NZ"/>
              </w:rPr>
              <w:t>to provide a copy of </w:t>
            </w:r>
            <w:r w:rsidRPr="00395EA8">
              <w:rPr>
                <w:rFonts w:eastAsia="Times New Roman" w:cstheme="minorHAnsi"/>
                <w:i/>
                <w:iCs/>
                <w:sz w:val="15"/>
                <w:szCs w:val="15"/>
                <w:lang w:val="en-NZ" w:eastAsia="en-NZ"/>
              </w:rPr>
              <w:t>the </w:t>
            </w:r>
            <w:r w:rsidRPr="00395EA8">
              <w:rPr>
                <w:rFonts w:eastAsia="Times New Roman" w:cstheme="minorHAnsi"/>
                <w:b/>
                <w:bCs/>
                <w:i/>
                <w:iCs/>
                <w:sz w:val="15"/>
                <w:szCs w:val="15"/>
                <w:lang w:val="en-NZ" w:eastAsia="en-NZ"/>
              </w:rPr>
              <w:t>their Safety checklist, Safety action plan, and Site Plan to SBOP at least 6 weeks before the event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3369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15C509" w14:textId="0B8F59EA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NOTE: providing a copy of these forms is a compulsory requirement </w:t>
            </w:r>
          </w:p>
        </w:tc>
        <w:tc>
          <w:tcPr>
            <w:tcW w:w="490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34B3EC" w14:textId="1F52E508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</w:tr>
      <w:tr w:rsidR="00661972" w:rsidRPr="00395EA8" w14:paraId="3DB76BF0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F95CEE" w14:textId="5CA8C532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All reasonable and practicable efforts will be taken to ensure the safety of players, officials and spectators </w:t>
            </w:r>
          </w:p>
        </w:tc>
        <w:tc>
          <w:tcPr>
            <w:tcW w:w="3369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6EEDD3" w14:textId="4E8DF957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A6AFE9" w14:textId="37A3657C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2DB4FCEB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A2A76A" w14:textId="484B215B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The event is presented as a Smoke, Drug and Alcohol free event </w:t>
            </w:r>
          </w:p>
        </w:tc>
        <w:tc>
          <w:tcPr>
            <w:tcW w:w="3369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FD56CA" w14:textId="3DD7C3F9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F74F95" w14:textId="45F7E641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40EF3B0B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5A7A13" w14:textId="622D46A9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Injury report &amp; near miss forms will be forwarded to SBOP no later than the event results (48hrs)</w:t>
            </w:r>
          </w:p>
        </w:tc>
        <w:tc>
          <w:tcPr>
            <w:tcW w:w="3369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0A1E10" w14:textId="63068E7D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305310" w14:textId="2F723EDF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17B0BF9C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31E4AA" w14:textId="5DEB8829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sz w:val="15"/>
                <w:szCs w:val="15"/>
                <w:lang w:val="en-NZ" w:eastAsia="en-NZ"/>
              </w:rPr>
              <w:t xml:space="preserve"> 4. EVENT BUDGET &amp; COST: 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Please attach a copy of your event budget with this sanctioning form</w:t>
            </w:r>
          </w:p>
        </w:tc>
        <w:tc>
          <w:tcPr>
            <w:tcW w:w="3369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1E00DB" w14:textId="137E41C8" w:rsidR="00661972" w:rsidRPr="00395EA8" w:rsidRDefault="00661972" w:rsidP="00A42C65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13CD1D" w14:textId="6DAE4AB4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</w:tr>
      <w:tr w:rsidR="00661972" w:rsidRPr="00395EA8" w14:paraId="0825EB63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9DED1F" w14:textId="5C83672F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   Cost of entry must be reasonable and permit no more than 10% surplus </w:t>
            </w:r>
          </w:p>
        </w:tc>
        <w:tc>
          <w:tcPr>
            <w:tcW w:w="3369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E8BF2D" w14:textId="77777777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Event Entry Fee:</w:t>
            </w:r>
          </w:p>
          <w:p w14:paraId="2A9E7B41" w14:textId="70FCFEAD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Per team/player</w:t>
            </w:r>
          </w:p>
        </w:tc>
        <w:tc>
          <w:tcPr>
            <w:tcW w:w="4903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EB40E9" w14:textId="56375553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</w:tr>
      <w:tr w:rsidR="00661972" w:rsidRPr="00395EA8" w14:paraId="54320751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C3E60B" w14:textId="3EB1A7F1" w:rsidR="00661972" w:rsidRPr="00395EA8" w:rsidRDefault="00661972" w:rsidP="00BA1F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   </w:t>
            </w:r>
            <w:bookmarkStart w:id="0" w:name="_GoBack"/>
            <w:bookmarkEnd w:id="0"/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Entry fees should include an equalisation rate – teams travelling between sub-regions </w:t>
            </w:r>
            <w:r w:rsidR="00BB7B00"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charged less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.</w:t>
            </w:r>
          </w:p>
        </w:tc>
        <w:tc>
          <w:tcPr>
            <w:tcW w:w="3369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5D0CDC" w14:textId="3342672E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3C33E18" w14:textId="45EED93C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</w:tr>
      <w:tr w:rsidR="00661972" w:rsidRPr="00395EA8" w14:paraId="43DA0437" w14:textId="77777777" w:rsidTr="00763FCE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A6E6804" w14:textId="5FB0A8D7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    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Please comment to indicate why cost of entry may have changed from last year (if applicable)</w:t>
            </w:r>
          </w:p>
        </w:tc>
        <w:tc>
          <w:tcPr>
            <w:tcW w:w="3369" w:type="dxa"/>
            <w:gridSpan w:val="5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4077" w14:textId="4FC363DA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4FF" w14:textId="5D2A50EE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</w:tr>
      <w:tr w:rsidR="00661972" w:rsidRPr="00395EA8" w14:paraId="602F3C30" w14:textId="77777777" w:rsidTr="00763FCE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B4C2" w14:textId="625ADBFB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   5. TIMING: 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If the event is held 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during the school day,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events ideally should not exceed school hours or run beyond the communicated schedule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31AC" w14:textId="22EB724C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9FF" w14:textId="7EC48AB3" w:rsidR="00661972" w:rsidRPr="00395EA8" w:rsidRDefault="00661972" w:rsidP="00A42C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51C52AEF" w14:textId="77777777" w:rsidTr="00763FCE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76E" w14:textId="736F2A5D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lastRenderedPageBreak/>
              <w:t xml:space="preserve">   6. VENUES BOOKED by delivery partner and confirmed with SBOP. 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723" w14:textId="77777777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BAD4" w14:textId="3F6958A7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These cannot be changed without consultation with SBOP </w:t>
            </w:r>
          </w:p>
        </w:tc>
      </w:tr>
      <w:tr w:rsidR="00661972" w:rsidRPr="00395EA8" w14:paraId="6F9AD06E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8056" w14:textId="419547B5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sz w:val="15"/>
                <w:szCs w:val="15"/>
                <w:lang w:val="en-NZ" w:eastAsia="en-NZ"/>
              </w:rPr>
              <w:t xml:space="preserve">   7.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OFFICIALS 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of a standard suitable for this level of competition will be provided 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8D0" w14:textId="24D560EC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DEE6" w14:textId="35B245AA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</w:tr>
      <w:tr w:rsidR="00661972" w:rsidRPr="00395EA8" w14:paraId="2E078E7E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6F91" w14:textId="1BC5AAF6" w:rsidR="00661972" w:rsidRPr="00395EA8" w:rsidRDefault="00661972" w:rsidP="00BA1F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  8. </w:t>
            </w:r>
            <w:r w:rsidRPr="00395EA8">
              <w:rPr>
                <w:rFonts w:eastAsia="Times New Roman" w:cstheme="minorHAnsi"/>
                <w:b/>
                <w:sz w:val="15"/>
                <w:szCs w:val="15"/>
                <w:lang w:val="en-NZ" w:eastAsia="en-NZ"/>
              </w:rPr>
              <w:t>DISCIPLINARY AND DISPUTES PROCESS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for sanctioned events is to involve the RSD as soon as the delivery partner is made aware of any breach of the Terms of participation (eligibility or code of conduct)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FF90" w14:textId="6B3C30D1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2"/>
                <w:szCs w:val="12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3B1C" w14:textId="7D689BFE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2"/>
                <w:szCs w:val="12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</w:tr>
      <w:tr w:rsidR="00661972" w:rsidRPr="00395EA8" w14:paraId="48F23EDB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5B218702" w14:textId="3A119D84" w:rsidR="00661972" w:rsidRPr="00395EA8" w:rsidRDefault="00661972" w:rsidP="00BA1F65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  9. ENTRY INFORMATION 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will be sent to SBOP well in advance of entries opening at least 8 weeks before the event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408D" w14:textId="5FBD52E9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2"/>
                <w:szCs w:val="12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CA3F7B" w14:textId="328D138A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2"/>
                <w:szCs w:val="12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</w:tr>
      <w:tr w:rsidR="00661972" w:rsidRPr="00395EA8" w14:paraId="3A5EDD31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036AFE22" w14:textId="59B5C29F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10. EVENT RESULTS will be sent to SBOP no later than 48 hours after event completion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FE0C" w14:textId="02EDCC71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2"/>
                <w:szCs w:val="12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5D4" w14:textId="69C3C3EA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2"/>
                <w:szCs w:val="12"/>
                <w:lang w:val="en-NZ" w:eastAsia="en-NZ"/>
              </w:rPr>
            </w:pPr>
          </w:p>
        </w:tc>
      </w:tr>
      <w:tr w:rsidR="00661972" w:rsidRPr="00395EA8" w14:paraId="004A9019" w14:textId="13A120C4" w:rsidTr="00395EA8">
        <w:trPr>
          <w:trHeight w:val="33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66C623C0" w14:textId="6B7990E9" w:rsidR="00661972" w:rsidRPr="00395EA8" w:rsidRDefault="00BA1F65" w:rsidP="00BA1F65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</w:pPr>
            <w:r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1</w:t>
            </w:r>
            <w:r w:rsidR="00661972"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1. AN EVENT REPORT will be submitted to SBOP no later than 1 week after event completion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14A2" w14:textId="77777777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1"/>
                <w:szCs w:val="11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3D9D" w14:textId="4E7515A4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1"/>
                <w:szCs w:val="11"/>
                <w:lang w:val="en-NZ" w:eastAsia="en-NZ"/>
              </w:rPr>
            </w:pPr>
          </w:p>
        </w:tc>
      </w:tr>
      <w:tr w:rsidR="00661972" w:rsidRPr="00395EA8" w14:paraId="5F29F507" w14:textId="77777777" w:rsidTr="00395EA8">
        <w:trPr>
          <w:trHeight w:val="33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</w:tcPr>
          <w:p w14:paraId="4F589433" w14:textId="31B91EC0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Event report will be completed as per reporting template, but most importantly will include 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the completion of the ‘actual’ column of event budget template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(expenditure) and incident reports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6675" w14:textId="77777777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0"/>
                <w:szCs w:val="10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135" w14:textId="26A782E6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0"/>
                <w:szCs w:val="10"/>
                <w:lang w:val="en-NZ" w:eastAsia="en-NZ"/>
              </w:rPr>
            </w:pPr>
          </w:p>
        </w:tc>
      </w:tr>
      <w:tr w:rsidR="00661972" w:rsidRPr="00395EA8" w14:paraId="458AEF50" w14:textId="74FB9736" w:rsidTr="00395EA8">
        <w:trPr>
          <w:trHeight w:val="33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14:paraId="255FCB82" w14:textId="246BB784" w:rsidR="00661972" w:rsidRPr="00395EA8" w:rsidRDefault="00661972" w:rsidP="00A4781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 12. COMMUNICATION 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- all communication in relation to school sanctioned events will go through Sport BOP.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FB70" w14:textId="76594338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14"/>
                <w:szCs w:val="14"/>
                <w:lang w:val="en-NZ" w:eastAsia="en-NZ"/>
              </w:rPr>
            </w:pPr>
            <w:r w:rsidRPr="00395EA8">
              <w:rPr>
                <w:rFonts w:eastAsia="Times New Roman" w:cstheme="minorHAnsi"/>
                <w:sz w:val="10"/>
                <w:szCs w:val="10"/>
                <w:lang w:val="en-NZ" w:eastAsia="en-NZ"/>
              </w:rPr>
              <w:t> 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C505" w14:textId="35AB2802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005CF450" w14:textId="77777777" w:rsidTr="00395EA8">
        <w:trPr>
          <w:trHeight w:val="330"/>
        </w:trPr>
        <w:tc>
          <w:tcPr>
            <w:tcW w:w="5992" w:type="dxa"/>
            <w:gridSpan w:val="5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FD00" w14:textId="278C3AFA" w:rsidR="00661972" w:rsidRPr="00395EA8" w:rsidRDefault="00661972" w:rsidP="00A4781E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      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General Communication by delivery partners with Sport BOP will be open, transparent and prompt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AC22" w14:textId="77777777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0"/>
                <w:szCs w:val="10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AF6" w14:textId="77777777" w:rsidR="00661972" w:rsidRPr="00395EA8" w:rsidRDefault="00661972" w:rsidP="004B3104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349C76A0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A720" w14:textId="7495CC5F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 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>13. All printed or electronic material 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(Entry Forms, Programmes etc.) will incorporate the SBOP logo to indicate sanctioning 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4D7" w14:textId="419072E0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CA7" w14:textId="4156FF64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  <w:tr w:rsidR="00661972" w:rsidRPr="00395EA8" w14:paraId="4F68C6AB" w14:textId="77777777" w:rsidTr="00395EA8">
        <w:trPr>
          <w:trHeight w:val="300"/>
        </w:trPr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2287" w14:textId="15868D75" w:rsidR="00661972" w:rsidRPr="00395EA8" w:rsidRDefault="00661972" w:rsidP="007C0F6C">
            <w:pPr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  <w:lang w:val="en-NZ" w:eastAsia="en-NZ"/>
              </w:rPr>
            </w:pP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 xml:space="preserve">  </w:t>
            </w:r>
            <w:r w:rsidRPr="00395EA8">
              <w:rPr>
                <w:rFonts w:eastAsia="Times New Roman" w:cstheme="minorHAnsi"/>
                <w:b/>
                <w:bCs/>
                <w:sz w:val="15"/>
                <w:szCs w:val="15"/>
                <w:lang w:val="en-NZ" w:eastAsia="en-NZ"/>
              </w:rPr>
              <w:t xml:space="preserve">14. TERMS OF DELIVERY </w:t>
            </w:r>
            <w:r w:rsidRPr="00395EA8">
              <w:rPr>
                <w:rFonts w:eastAsia="Times New Roman" w:cstheme="minorHAnsi"/>
                <w:bCs/>
                <w:sz w:val="15"/>
                <w:szCs w:val="15"/>
                <w:lang w:val="en-NZ" w:eastAsia="en-NZ"/>
              </w:rPr>
              <w:t>– By completing this sanctioning form I am agreeing to sign the ‘Terms of Delivery’ and uphold the conditions included</w:t>
            </w:r>
            <w:r w:rsidRPr="00395EA8">
              <w:rPr>
                <w:rFonts w:eastAsia="Times New Roman" w:cstheme="minorHAnsi"/>
                <w:sz w:val="15"/>
                <w:szCs w:val="15"/>
                <w:lang w:val="en-NZ" w:eastAsia="en-NZ"/>
              </w:rPr>
              <w:t> 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5CD3" w14:textId="77777777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4F0" w14:textId="77777777" w:rsidR="00661972" w:rsidRPr="00395EA8" w:rsidRDefault="00661972" w:rsidP="004B310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NZ" w:eastAsia="en-NZ"/>
              </w:rPr>
            </w:pPr>
          </w:p>
        </w:tc>
      </w:tr>
    </w:tbl>
    <w:p w14:paraId="2BF8A790" w14:textId="77777777" w:rsidR="001D4B57" w:rsidRPr="00395EA8" w:rsidRDefault="001D4B57" w:rsidP="2C6D2D06">
      <w:pPr>
        <w:rPr>
          <w:rFonts w:cstheme="minorHAnsi"/>
        </w:rPr>
      </w:pPr>
    </w:p>
    <w:sectPr w:rsidR="001D4B57" w:rsidRPr="00395E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6BE8" w14:textId="77777777" w:rsidR="00B4605B" w:rsidRDefault="00B4605B" w:rsidP="001D4B57">
      <w:pPr>
        <w:spacing w:after="0" w:line="240" w:lineRule="auto"/>
      </w:pPr>
      <w:r>
        <w:separator/>
      </w:r>
    </w:p>
  </w:endnote>
  <w:endnote w:type="continuationSeparator" w:id="0">
    <w:p w14:paraId="7C72536F" w14:textId="77777777" w:rsidR="00B4605B" w:rsidRDefault="00B4605B" w:rsidP="001D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B214" w14:textId="77777777" w:rsidR="00B4605B" w:rsidRDefault="00B4605B" w:rsidP="001D4B57">
      <w:pPr>
        <w:spacing w:after="0" w:line="240" w:lineRule="auto"/>
      </w:pPr>
      <w:r>
        <w:separator/>
      </w:r>
    </w:p>
  </w:footnote>
  <w:footnote w:type="continuationSeparator" w:id="0">
    <w:p w14:paraId="044485D3" w14:textId="77777777" w:rsidR="00B4605B" w:rsidRDefault="00B4605B" w:rsidP="001D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A0C85F"/>
    <w:rsid w:val="0000054D"/>
    <w:rsid w:val="000523FE"/>
    <w:rsid w:val="000A20F7"/>
    <w:rsid w:val="001D4B57"/>
    <w:rsid w:val="00247615"/>
    <w:rsid w:val="00303AD7"/>
    <w:rsid w:val="00316715"/>
    <w:rsid w:val="00395EA8"/>
    <w:rsid w:val="004B3104"/>
    <w:rsid w:val="004C2A88"/>
    <w:rsid w:val="005E4AA2"/>
    <w:rsid w:val="00661972"/>
    <w:rsid w:val="006A7D39"/>
    <w:rsid w:val="00763FCE"/>
    <w:rsid w:val="007C0F6C"/>
    <w:rsid w:val="0086034D"/>
    <w:rsid w:val="00935FF9"/>
    <w:rsid w:val="00A42C65"/>
    <w:rsid w:val="00A4781E"/>
    <w:rsid w:val="00A4786C"/>
    <w:rsid w:val="00AD01E2"/>
    <w:rsid w:val="00AE02BB"/>
    <w:rsid w:val="00B4605B"/>
    <w:rsid w:val="00B47A32"/>
    <w:rsid w:val="00BA1F65"/>
    <w:rsid w:val="00BB7B00"/>
    <w:rsid w:val="00BF3451"/>
    <w:rsid w:val="00C867E5"/>
    <w:rsid w:val="00C9450B"/>
    <w:rsid w:val="00E4395F"/>
    <w:rsid w:val="00E46133"/>
    <w:rsid w:val="00E800BD"/>
    <w:rsid w:val="09A0C85F"/>
    <w:rsid w:val="0C60164A"/>
    <w:rsid w:val="1818195E"/>
    <w:rsid w:val="23B339DC"/>
    <w:rsid w:val="2C6D2D06"/>
    <w:rsid w:val="35176776"/>
    <w:rsid w:val="5072E904"/>
    <w:rsid w:val="7CA0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85F"/>
  <w15:chartTrackingRefBased/>
  <w15:docId w15:val="{778601DB-B210-4A76-A23E-D7A8253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1D4B57"/>
  </w:style>
  <w:style w:type="character" w:customStyle="1" w:styleId="eop">
    <w:name w:val="eop"/>
    <w:basedOn w:val="DefaultParagraphFont"/>
    <w:rsid w:val="001D4B57"/>
  </w:style>
  <w:style w:type="paragraph" w:styleId="Header">
    <w:name w:val="header"/>
    <w:basedOn w:val="Normal"/>
    <w:link w:val="HeaderChar"/>
    <w:uiPriority w:val="99"/>
    <w:unhideWhenUsed/>
    <w:rsid w:val="001D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57"/>
  </w:style>
  <w:style w:type="paragraph" w:styleId="Footer">
    <w:name w:val="footer"/>
    <w:basedOn w:val="Normal"/>
    <w:link w:val="FooterChar"/>
    <w:uiPriority w:val="99"/>
    <w:unhideWhenUsed/>
    <w:rsid w:val="001D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57"/>
  </w:style>
  <w:style w:type="paragraph" w:styleId="BalloonText">
    <w:name w:val="Balloon Text"/>
    <w:basedOn w:val="Normal"/>
    <w:link w:val="BalloonTextChar"/>
    <w:uiPriority w:val="99"/>
    <w:semiHidden/>
    <w:unhideWhenUsed/>
    <w:rsid w:val="0086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090DDAAEB4045AB1C1DDC9D549E46" ma:contentTypeVersion="12" ma:contentTypeDescription="Create a new document." ma:contentTypeScope="" ma:versionID="52d38871261ed34c31112cc1af52c1d3">
  <xsd:schema xmlns:xsd="http://www.w3.org/2001/XMLSchema" xmlns:xs="http://www.w3.org/2001/XMLSchema" xmlns:p="http://schemas.microsoft.com/office/2006/metadata/properties" xmlns:ns2="d040435c-b1c4-46e2-afb6-8c3ca73a8dcd" xmlns:ns3="0797c528-e713-47df-a87e-c31cdb579546" targetNamespace="http://schemas.microsoft.com/office/2006/metadata/properties" ma:root="true" ma:fieldsID="63110e5fa491c4b81fb3d5368b8bb097" ns2:_="" ns3:_="">
    <xsd:import namespace="d040435c-b1c4-46e2-afb6-8c3ca73a8dcd"/>
    <xsd:import namespace="0797c528-e713-47df-a87e-c31cdb57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435c-b1c4-46e2-afb6-8c3ca73a8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7c528-e713-47df-a87e-c31cdb579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E01EB-9C5F-4429-A6D7-7C9FA9685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22AB0-054A-4305-A264-C40CE104B0F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97c528-e713-47df-a87e-c31cdb579546"/>
    <ds:schemaRef ds:uri="d040435c-b1c4-46e2-afb6-8c3ca73a8dc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3F766B6-5462-4962-9F99-D1A142DB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0435c-b1c4-46e2-afb6-8c3ca73a8dcd"/>
    <ds:schemaRef ds:uri="0797c528-e713-47df-a87e-c31cdb57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Buttimore</dc:creator>
  <cp:keywords/>
  <dc:description/>
  <cp:lastModifiedBy>Melissa Gordon</cp:lastModifiedBy>
  <cp:revision>11</cp:revision>
  <cp:lastPrinted>2020-11-04T01:38:00Z</cp:lastPrinted>
  <dcterms:created xsi:type="dcterms:W3CDTF">2020-10-23T01:36:00Z</dcterms:created>
  <dcterms:modified xsi:type="dcterms:W3CDTF">2020-11-04T01:41:00Z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0x010100D19090DDAAEB4045AB1C1DDC9D549E46</vt:lpwstr>
  </property>
</Properties>
</file>